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FDE" w14:textId="7B77D29E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322A45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322A45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7727F964" w14:textId="6A0987CB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 xml:space="preserve">傑出方案 </w:t>
      </w:r>
      <w:r w:rsidR="006A55ED" w:rsidRPr="006A55ED">
        <w:rPr>
          <w:rFonts w:ascii="新細明體" w:hAnsi="新細明體" w:cs="新細明體" w:hint="eastAsia"/>
          <w:b/>
          <w:sz w:val="32"/>
          <w:szCs w:val="32"/>
        </w:rPr>
        <w:t>產業共創組</w:t>
      </w:r>
    </w:p>
    <w:p w14:paraId="5397780C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458B3E77" w14:textId="77777777" w:rsidR="00DE3A28" w:rsidRPr="00DE3A28" w:rsidRDefault="00DE3A28" w:rsidP="00DE3A28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本文件僅提供參賽者彙整資料使用，不作為報名資料繳交</w:t>
      </w:r>
      <w:proofErr w:type="spellEnd"/>
      <w:r w:rsidRPr="00DE3A28">
        <w:rPr>
          <w:rFonts w:ascii="新細明體" w:hAnsi="新細明體" w:hint="eastAsia"/>
        </w:rPr>
        <w:t>。</w:t>
      </w:r>
    </w:p>
    <w:p w14:paraId="09E824D0" w14:textId="77777777" w:rsidR="00DE3A28" w:rsidRPr="001210F8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proofErr w:type="spellStart"/>
      <w:r w:rsidRPr="00DE3A28">
        <w:rPr>
          <w:rFonts w:ascii="新細明體" w:hAnsi="新細明體" w:hint="eastAsia"/>
        </w:rPr>
        <w:t>本獎項全面</w:t>
      </w:r>
      <w:proofErr w:type="gramStart"/>
      <w:r w:rsidRPr="00DE3A28">
        <w:rPr>
          <w:rFonts w:ascii="新細明體" w:hAnsi="新細明體" w:hint="eastAsia"/>
          <w:b/>
          <w:bCs/>
        </w:rPr>
        <w:t>採用線上報名</w:t>
      </w:r>
      <w:proofErr w:type="gramEnd"/>
      <w:r w:rsidRPr="00DE3A28">
        <w:rPr>
          <w:rFonts w:ascii="新細明體" w:hAnsi="新細明體" w:hint="eastAsia"/>
          <w:b/>
          <w:bCs/>
        </w:rPr>
        <w:t>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proofErr w:type="spellEnd"/>
      <w:r w:rsidRPr="00DE3A28">
        <w:rPr>
          <w:rFonts w:ascii="新細明體" w:hAnsi="新細明體" w:hint="eastAsia"/>
        </w:rPr>
        <w:t>，</w:t>
      </w:r>
      <w:proofErr w:type="spellStart"/>
      <w:r w:rsidRPr="00DE3A28">
        <w:rPr>
          <w:rFonts w:ascii="新細明體" w:hAnsi="新細明體" w:hint="eastAsia"/>
          <w:lang w:eastAsia="zh-TW"/>
        </w:rPr>
        <w:t>確認存檔送出後</w:t>
      </w:r>
      <w:proofErr w:type="spellEnd"/>
      <w:r w:rsidRPr="00DE3A28">
        <w:rPr>
          <w:rFonts w:ascii="新細明體" w:hAnsi="新細明體" w:hint="eastAsia"/>
          <w:lang w:eastAsia="zh-TW"/>
        </w:rPr>
        <w:t>，</w:t>
      </w:r>
      <w:proofErr w:type="spellStart"/>
      <w:r w:rsidRPr="00DE3A28">
        <w:rPr>
          <w:rFonts w:ascii="新細明體" w:hAnsi="新細明體" w:hint="eastAsia"/>
        </w:rPr>
        <w:t>方為報名成功。相關填答方式與檔案上傳格式限制，詳見系統說明。</w:t>
      </w:r>
      <w:r w:rsidRPr="00DE3A28">
        <w:rPr>
          <w:rFonts w:ascii="新細明體" w:hAnsi="新細明體" w:hint="eastAsia"/>
          <w:b/>
          <w:bCs/>
        </w:rPr>
        <w:t>線上報名系統連</w:t>
      </w:r>
      <w:r w:rsidRPr="001210F8">
        <w:rPr>
          <w:rFonts w:ascii="新細明體" w:hAnsi="新細明體" w:hint="eastAsia"/>
          <w:b/>
          <w:bCs/>
        </w:rPr>
        <w:t>結</w:t>
      </w:r>
      <w:proofErr w:type="spellEnd"/>
      <w:r w:rsidRPr="001210F8">
        <w:rPr>
          <w:rFonts w:ascii="新細明體" w:hAnsi="新細明體" w:hint="eastAsia"/>
          <w:lang w:eastAsia="zh-TW"/>
        </w:rPr>
        <w:t>：</w:t>
      </w:r>
      <w:r w:rsidRPr="001210F8">
        <w:fldChar w:fldCharType="begin"/>
      </w:r>
      <w:r w:rsidRPr="001210F8">
        <w:instrText>HYPERLINK "https://award.gvm.com.tw/usr"</w:instrText>
      </w:r>
      <w:r w:rsidRPr="001210F8">
        <w:fldChar w:fldCharType="separate"/>
      </w:r>
      <w:r w:rsidRPr="001210F8">
        <w:rPr>
          <w:rStyle w:val="a5"/>
          <w:rFonts w:ascii="新細明體" w:hAnsi="新細明體"/>
          <w:lang w:eastAsia="zh-TW"/>
        </w:rPr>
        <w:t>https://award.gvm.com.tw/usr</w:t>
      </w:r>
      <w:r w:rsidRPr="001210F8">
        <w:rPr>
          <w:rStyle w:val="a5"/>
          <w:rFonts w:ascii="新細明體" w:hAnsi="新細明體"/>
          <w:lang w:eastAsia="zh-TW"/>
        </w:rPr>
        <w:fldChar w:fldCharType="end"/>
      </w:r>
    </w:p>
    <w:p w14:paraId="29D90147" w14:textId="7B6E4147" w:rsidR="00DE3A28" w:rsidRPr="001210F8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210F8">
        <w:rPr>
          <w:rFonts w:ascii="新細明體" w:hAnsi="新細明體" w:hint="eastAsia"/>
        </w:rPr>
        <w:t>※</w:t>
      </w:r>
      <w:r w:rsidRPr="001210F8">
        <w:rPr>
          <w:rFonts w:ascii="新細明體" w:hAnsi="新細明體" w:hint="eastAsia"/>
          <w:lang w:eastAsia="zh-TW"/>
        </w:rPr>
        <w:t xml:space="preserve"> 即日起受理報名，報名期限為</w:t>
      </w:r>
      <w:r w:rsidRPr="001210F8">
        <w:rPr>
          <w:rFonts w:ascii="新細明體" w:hAnsi="新細明體" w:hint="eastAsia"/>
          <w:b/>
          <w:u w:val="single"/>
        </w:rPr>
        <w:t>20</w:t>
      </w:r>
      <w:r w:rsidRPr="001210F8">
        <w:rPr>
          <w:rFonts w:ascii="新細明體" w:hAnsi="新細明體"/>
          <w:b/>
          <w:u w:val="single"/>
        </w:rPr>
        <w:t>2</w:t>
      </w:r>
      <w:r w:rsidR="00387468" w:rsidRPr="001210F8">
        <w:rPr>
          <w:rFonts w:ascii="新細明體" w:hAnsi="新細明體" w:hint="eastAsia"/>
          <w:b/>
          <w:u w:val="single"/>
          <w:lang w:eastAsia="zh-TW"/>
        </w:rPr>
        <w:t>5</w:t>
      </w:r>
      <w:r w:rsidRPr="001210F8">
        <w:rPr>
          <w:rFonts w:ascii="新細明體" w:hAnsi="新細明體" w:hint="eastAsia"/>
          <w:b/>
          <w:u w:val="single"/>
        </w:rPr>
        <w:t>年</w:t>
      </w:r>
      <w:r w:rsidRPr="001210F8">
        <w:rPr>
          <w:rFonts w:ascii="新細明體" w:hAnsi="新細明體"/>
          <w:b/>
          <w:u w:val="single"/>
        </w:rPr>
        <w:t>1</w:t>
      </w:r>
      <w:r w:rsidR="00387468" w:rsidRPr="00D15B4A">
        <w:rPr>
          <w:rFonts w:ascii="新細明體" w:hAnsi="新細明體"/>
          <w:b/>
          <w:u w:val="single"/>
          <w:lang w:eastAsia="zh-TW"/>
        </w:rPr>
        <w:t>2</w:t>
      </w:r>
      <w:r w:rsidRPr="001210F8">
        <w:rPr>
          <w:rFonts w:ascii="新細明體" w:hAnsi="新細明體"/>
          <w:b/>
          <w:u w:val="single"/>
        </w:rPr>
        <w:t>月</w:t>
      </w:r>
      <w:r w:rsidR="00387468" w:rsidRPr="00D15B4A">
        <w:rPr>
          <w:rFonts w:ascii="新細明體" w:hAnsi="新細明體"/>
          <w:b/>
          <w:u w:val="single"/>
          <w:lang w:eastAsia="zh-TW"/>
        </w:rPr>
        <w:t>15</w:t>
      </w:r>
      <w:r w:rsidRPr="001210F8">
        <w:rPr>
          <w:rFonts w:ascii="新細明體" w:hAnsi="新細明體"/>
          <w:b/>
          <w:u w:val="single"/>
        </w:rPr>
        <w:t>日（週一）</w:t>
      </w:r>
      <w:r w:rsidRPr="001210F8">
        <w:rPr>
          <w:rFonts w:ascii="新細明體" w:hAnsi="新細明體" w:hint="eastAsia"/>
          <w:b/>
          <w:u w:val="single"/>
        </w:rPr>
        <w:t>中午12:00前</w:t>
      </w:r>
      <w:r w:rsidRPr="001210F8">
        <w:rPr>
          <w:rFonts w:ascii="新細明體" w:hAnsi="新細明體" w:hint="eastAsia"/>
        </w:rPr>
        <w:t>，</w:t>
      </w:r>
      <w:r w:rsidRPr="001210F8">
        <w:rPr>
          <w:rFonts w:ascii="新細明體" w:hAnsi="新細明體" w:hint="eastAsia"/>
          <w:lang w:eastAsia="zh-TW"/>
        </w:rPr>
        <w:t>請</w:t>
      </w:r>
      <w:proofErr w:type="spellStart"/>
      <w:r w:rsidRPr="001210F8">
        <w:rPr>
          <w:rFonts w:ascii="新細明體" w:hAnsi="新細明體" w:hint="eastAsia"/>
        </w:rPr>
        <w:t>使用線上報名系統填答完畢，並完成繳費；為維護所有參賽者公平權益，逾時恕無法受理</w:t>
      </w:r>
      <w:proofErr w:type="spellEnd"/>
      <w:r w:rsidRPr="001210F8">
        <w:rPr>
          <w:rFonts w:ascii="新細明體" w:hAnsi="新細明體" w:hint="eastAsia"/>
        </w:rPr>
        <w:t>。</w:t>
      </w:r>
    </w:p>
    <w:p w14:paraId="0512BFBD" w14:textId="34768CFB" w:rsidR="00DE3A28" w:rsidRPr="001210F8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210F8">
        <w:rPr>
          <w:rFonts w:ascii="新細明體" w:hAnsi="新細明體" w:hint="eastAsia"/>
        </w:rPr>
        <w:t>※</w:t>
      </w:r>
      <w:r w:rsidRPr="001210F8">
        <w:rPr>
          <w:rFonts w:ascii="新細明體" w:hAnsi="新細明體" w:hint="eastAsia"/>
          <w:lang w:eastAsia="zh-TW"/>
        </w:rPr>
        <w:t xml:space="preserve"> 報名費繳納後，恕不退款；</w:t>
      </w:r>
      <w:r w:rsidRPr="001210F8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322A45" w:rsidRPr="001210F8">
        <w:rPr>
          <w:rFonts w:ascii="新細明體" w:hAnsi="新細明體" w:hint="eastAsia"/>
          <w:b/>
          <w:bCs/>
          <w:lang w:eastAsia="zh-TW"/>
        </w:rPr>
        <w:t>自行</w:t>
      </w:r>
      <w:r w:rsidRPr="001210F8">
        <w:rPr>
          <w:rFonts w:ascii="新細明體" w:hAnsi="新細明體" w:hint="eastAsia"/>
          <w:b/>
          <w:bCs/>
          <w:lang w:eastAsia="zh-TW"/>
        </w:rPr>
        <w:t>負擔</w:t>
      </w:r>
      <w:r w:rsidRPr="001210F8">
        <w:rPr>
          <w:rFonts w:ascii="新細明體" w:hAnsi="新細明體" w:hint="eastAsia"/>
          <w:lang w:eastAsia="zh-TW"/>
        </w:rPr>
        <w:t>。</w:t>
      </w:r>
    </w:p>
    <w:p w14:paraId="3B5258F4" w14:textId="77777777" w:rsidR="00DE3A28" w:rsidRPr="001210F8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1210F8">
        <w:rPr>
          <w:rFonts w:ascii="新細明體" w:hAnsi="新細明體" w:hint="eastAsia"/>
        </w:rPr>
        <w:t>※</w:t>
      </w:r>
      <w:r w:rsidRPr="001210F8">
        <w:rPr>
          <w:rFonts w:ascii="新細明體" w:hAnsi="新細明體" w:hint="eastAsia"/>
          <w:lang w:eastAsia="zh-TW"/>
        </w:rPr>
        <w:t xml:space="preserve"> 本獎項之傑出方案開放各大學自提</w:t>
      </w:r>
      <w:proofErr w:type="spellStart"/>
      <w:r w:rsidRPr="001210F8">
        <w:rPr>
          <w:rFonts w:ascii="新細明體" w:hAnsi="新細明體" w:hint="eastAsia"/>
          <w:lang w:eastAsia="zh-TW"/>
        </w:rPr>
        <w:t>USR方案，不限於由教育部審查通過補助之USR計畫；</w:t>
      </w:r>
      <w:r w:rsidRPr="001210F8">
        <w:rPr>
          <w:rFonts w:ascii="新細明體" w:hAnsi="新細明體" w:hint="eastAsia"/>
          <w:b/>
          <w:bCs/>
          <w:lang w:eastAsia="zh-TW"/>
        </w:rPr>
        <w:t>意即「非教育部USR計畫」者，也可報名</w:t>
      </w:r>
      <w:proofErr w:type="spellEnd"/>
      <w:r w:rsidRPr="001210F8">
        <w:rPr>
          <w:rFonts w:ascii="新細明體" w:hAnsi="新細明體" w:hint="eastAsia"/>
          <w:b/>
          <w:bCs/>
          <w:lang w:eastAsia="zh-TW"/>
        </w:rPr>
        <w:t>！</w:t>
      </w:r>
    </w:p>
    <w:p w14:paraId="28F6122F" w14:textId="34E886EA" w:rsidR="00D94063" w:rsidRDefault="00DE3A28" w:rsidP="001210F8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1210F8">
        <w:rPr>
          <w:rFonts w:ascii="新細明體" w:hAnsi="新細明體" w:hint="eastAsia"/>
        </w:rPr>
        <w:t xml:space="preserve">※ </w:t>
      </w:r>
      <w:proofErr w:type="spellStart"/>
      <w:r w:rsidRPr="001210F8">
        <w:rPr>
          <w:rFonts w:ascii="新細明體" w:hAnsi="新細明體" w:hint="eastAsia"/>
        </w:rPr>
        <w:t>更多說明請參閱《遠見》大學社會責任獎官網：</w:t>
      </w:r>
      <w:hyperlink r:id="rId11" w:tgtFrame="_blank" w:tooltip="https://event.gvm.com.tw/usr/" w:history="1">
        <w:r w:rsidR="001210F8" w:rsidRPr="001210F8">
          <w:rPr>
            <w:rStyle w:val="a5"/>
            <w:rFonts w:ascii="新細明體" w:hAnsi="新細明體"/>
            <w:lang w:val="en-US"/>
          </w:rPr>
          <w:t>https</w:t>
        </w:r>
        <w:proofErr w:type="spellEnd"/>
        <w:r w:rsidR="001210F8" w:rsidRPr="001210F8">
          <w:rPr>
            <w:rStyle w:val="a5"/>
            <w:rFonts w:ascii="新細明體" w:hAnsi="新細明體"/>
            <w:lang w:val="en-US"/>
          </w:rPr>
          <w:t>://event.gvm.com.tw/usr/</w:t>
        </w:r>
      </w:hyperlink>
    </w:p>
    <w:p w14:paraId="032468EC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  <w:lang w:eastAsia="zh-TW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【第一部分：基本資料】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378F3CF4" w14:textId="77777777" w:rsidTr="00BD528B">
        <w:trPr>
          <w:trHeight w:val="525"/>
          <w:jc w:val="center"/>
        </w:trPr>
        <w:tc>
          <w:tcPr>
            <w:tcW w:w="2089" w:type="dxa"/>
          </w:tcPr>
          <w:p w14:paraId="26D9E307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0FE74D5A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請填全名供發票抬頭用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D94063" w:rsidRPr="00F52456" w14:paraId="2A1A1EFE" w14:textId="77777777" w:rsidTr="00BD528B">
        <w:trPr>
          <w:trHeight w:val="547"/>
          <w:jc w:val="center"/>
        </w:trPr>
        <w:tc>
          <w:tcPr>
            <w:tcW w:w="2089" w:type="dxa"/>
          </w:tcPr>
          <w:p w14:paraId="0D222C8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D94063">
              <w:rPr>
                <w:rFonts w:ascii="新細明體" w:hAnsi="新細明體" w:hint="eastAsia"/>
                <w:lang w:eastAsia="zh-TW"/>
              </w:rPr>
              <w:t>公私立</w:t>
            </w:r>
          </w:p>
        </w:tc>
        <w:tc>
          <w:tcPr>
            <w:tcW w:w="8409" w:type="dxa"/>
          </w:tcPr>
          <w:p w14:paraId="73128F8E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公立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私立</w:t>
            </w:r>
            <w:proofErr w:type="spellEnd"/>
          </w:p>
        </w:tc>
      </w:tr>
      <w:tr w:rsidR="00D94063" w:rsidRPr="00F52456" w14:paraId="4B83F652" w14:textId="77777777" w:rsidTr="00BD528B">
        <w:trPr>
          <w:trHeight w:val="547"/>
          <w:jc w:val="center"/>
        </w:trPr>
        <w:tc>
          <w:tcPr>
            <w:tcW w:w="2089" w:type="dxa"/>
          </w:tcPr>
          <w:p w14:paraId="4723B909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D94063">
              <w:rPr>
                <w:rFonts w:ascii="新細明體" w:hAnsi="新細明體" w:hint="eastAsia"/>
                <w:lang w:eastAsia="zh-TW"/>
              </w:rPr>
              <w:t>體制</w:t>
            </w:r>
          </w:p>
        </w:tc>
        <w:tc>
          <w:tcPr>
            <w:tcW w:w="8409" w:type="dxa"/>
          </w:tcPr>
          <w:p w14:paraId="407E620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一般大學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技專校院</w:t>
            </w:r>
            <w:proofErr w:type="spellEnd"/>
          </w:p>
        </w:tc>
      </w:tr>
      <w:tr w:rsidR="00D94063" w:rsidRPr="00F52456" w14:paraId="3C066CAB" w14:textId="77777777" w:rsidTr="00BD528B">
        <w:trPr>
          <w:trHeight w:val="547"/>
          <w:jc w:val="center"/>
        </w:trPr>
        <w:tc>
          <w:tcPr>
            <w:tcW w:w="2089" w:type="dxa"/>
          </w:tcPr>
          <w:p w14:paraId="208D75B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6DE9C3B8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4D0678B6" w14:textId="77777777" w:rsidTr="00BD528B">
        <w:trPr>
          <w:trHeight w:val="547"/>
          <w:jc w:val="center"/>
        </w:trPr>
        <w:tc>
          <w:tcPr>
            <w:tcW w:w="2089" w:type="dxa"/>
          </w:tcPr>
          <w:p w14:paraId="5D83BBA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21C2E636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B7BEEA3" w14:textId="77777777" w:rsidTr="00BD528B">
        <w:trPr>
          <w:trHeight w:val="547"/>
          <w:jc w:val="center"/>
        </w:trPr>
        <w:tc>
          <w:tcPr>
            <w:tcW w:w="2089" w:type="dxa"/>
          </w:tcPr>
          <w:p w14:paraId="0C51C8D2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3891C694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0CAF1ED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6C7EB901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548C5ABE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371C5412" w14:textId="77777777" w:rsidR="0055406E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姓名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單位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職稱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聯絡電話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聯絡人信箱</w:t>
            </w:r>
            <w:proofErr w:type="spellEnd"/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781FCC6" w14:textId="54D2146C" w:rsidR="00166CAF" w:rsidRPr="000167D1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proofErr w:type="spellEnd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D84D006" w14:textId="77777777" w:rsidTr="00047F6D">
        <w:trPr>
          <w:trHeight w:val="729"/>
          <w:jc w:val="center"/>
        </w:trPr>
        <w:tc>
          <w:tcPr>
            <w:tcW w:w="2089" w:type="dxa"/>
          </w:tcPr>
          <w:p w14:paraId="44AFDB34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29792605" w14:textId="711CBA9D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27B4564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人才共學組，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5E87B5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1890125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FFDD2D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生態共好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78E5940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B02A93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2383D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proofErr w:type="spellStart"/>
            <w:r>
              <w:rPr>
                <w:rFonts w:ascii="新細明體" w:hAnsi="新細明體" w:hint="eastAsia"/>
              </w:rPr>
              <w:t>以上共報名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</w:t>
            </w:r>
            <w:proofErr w:type="spellStart"/>
            <w:r>
              <w:rPr>
                <w:rFonts w:ascii="新細明體" w:hAnsi="新細明體" w:hint="eastAsia"/>
              </w:rPr>
              <w:t>總計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753D7DC8" w14:textId="77777777" w:rsidTr="00B571B7">
        <w:trPr>
          <w:trHeight w:val="3559"/>
          <w:jc w:val="center"/>
        </w:trPr>
        <w:tc>
          <w:tcPr>
            <w:tcW w:w="2089" w:type="dxa"/>
          </w:tcPr>
          <w:p w14:paraId="6B2D73FB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49C7637D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</w:t>
            </w:r>
            <w:proofErr w:type="spell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完整填寫資訊，以利核對帳務並寄發電子發票</w:t>
            </w:r>
            <w:proofErr w:type="spellEnd"/>
          </w:p>
        </w:tc>
        <w:tc>
          <w:tcPr>
            <w:tcW w:w="8409" w:type="dxa"/>
            <w:vAlign w:val="center"/>
          </w:tcPr>
          <w:p w14:paraId="01407D45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22125ECA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35CB30FE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匯款人姓名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F235BCC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proofErr w:type="spellStart"/>
            <w:r>
              <w:rPr>
                <w:rFonts w:ascii="新細明體" w:hAnsi="新細明體" w:hint="eastAsia"/>
              </w:rPr>
              <w:t>電話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匯款金額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A858943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ATM/網銀轉帳，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2C3FA230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EF9540" w14:textId="578C7CBF" w:rsidR="005862AB" w:rsidRPr="000167D1" w:rsidRDefault="00883DD8" w:rsidP="00883DD8">
            <w:pPr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提醒您，報名費繳納後，恕不退款；匯</w:t>
            </w:r>
            <w:r w:rsidRPr="0075738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款/轉帳產生之手續費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須由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973EEF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530F5113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B206F9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DA623A4" w14:textId="51ACD8DC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6A55ED" w:rsidRPr="006A55E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產業共創組</w:t>
            </w:r>
          </w:p>
        </w:tc>
      </w:tr>
      <w:tr w:rsidR="003A35F8" w:rsidRPr="002C4233" w14:paraId="1B256A01" w14:textId="77777777" w:rsidTr="00295419">
        <w:trPr>
          <w:trHeight w:val="499"/>
          <w:jc w:val="center"/>
        </w:trPr>
        <w:tc>
          <w:tcPr>
            <w:tcW w:w="2140" w:type="dxa"/>
            <w:vAlign w:val="center"/>
          </w:tcPr>
          <w:p w14:paraId="7DC2415D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05294DB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488B89FE" w14:textId="77777777" w:rsidTr="00295419">
        <w:trPr>
          <w:trHeight w:val="549"/>
          <w:jc w:val="center"/>
        </w:trPr>
        <w:tc>
          <w:tcPr>
            <w:tcW w:w="2140" w:type="dxa"/>
            <w:vAlign w:val="center"/>
          </w:tcPr>
          <w:p w14:paraId="0560770B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方案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60C389D5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2D7B13" w:rsidRPr="002C4233" w14:paraId="2EE0D499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0F0504AD" w14:textId="1D214C23" w:rsidR="002D7B13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21728FB1" w14:textId="5DE50EA9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0D4554">
              <w:rPr>
                <w:rFonts w:ascii="新細明體" w:hAnsi="新細明體" w:cs="新細明體" w:hint="eastAsia"/>
                <w:sz w:val="22"/>
                <w:szCs w:val="22"/>
              </w:rPr>
              <w:t>___  ___組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□績優獎 □入圍決選未得獎 □未入圍</w:t>
            </w:r>
          </w:p>
          <w:p w14:paraId="42FF3CE3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54CFA429" w14:textId="77777777" w:rsidR="002D7B13" w:rsidRPr="00CB6EED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4E911509" w14:textId="3CD98E9D" w:rsidR="002D7B13" w:rsidRPr="00DF4CC0" w:rsidRDefault="002D7B13" w:rsidP="002D7B1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2D7B13" w:rsidRPr="002C4233" w14:paraId="27A8148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0248B6F8" w14:textId="0140EF16" w:rsidR="002D7B13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4.其他傑出紀錄</w:t>
            </w:r>
          </w:p>
        </w:tc>
        <w:tc>
          <w:tcPr>
            <w:tcW w:w="8414" w:type="dxa"/>
          </w:tcPr>
          <w:p w14:paraId="3320CE7F" w14:textId="77777777" w:rsidR="002D7B13" w:rsidRDefault="002D7B13" w:rsidP="002D7B1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本方案曾獲得哪些外部肯定，表揚、獎項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3AA00336" w14:textId="0C9EBE20" w:rsidR="002D7B13" w:rsidRPr="00DF4CC0" w:rsidRDefault="002D7B13" w:rsidP="002D7B1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2D7B13" w:rsidRPr="002C4233" w14:paraId="4725BE1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C39B868" w14:textId="58CA5EC9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.方案主持人</w:t>
            </w:r>
          </w:p>
        </w:tc>
        <w:tc>
          <w:tcPr>
            <w:tcW w:w="8414" w:type="dxa"/>
          </w:tcPr>
          <w:p w14:paraId="3D642D2C" w14:textId="77777777" w:rsidR="002D7B13" w:rsidRPr="00013BBF" w:rsidRDefault="002D7B13" w:rsidP="002D7B1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2D7B13" w:rsidRPr="002C4233" w14:paraId="0FDAC53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0E94221" w14:textId="5B15B941" w:rsidR="002D7B13" w:rsidRPr="00DA61C9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共同主持人(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選</w:t>
            </w: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填)</w:t>
            </w:r>
          </w:p>
        </w:tc>
        <w:tc>
          <w:tcPr>
            <w:tcW w:w="8414" w:type="dxa"/>
            <w:vAlign w:val="center"/>
          </w:tcPr>
          <w:p w14:paraId="1F9AC741" w14:textId="77777777" w:rsidR="002D7B13" w:rsidRDefault="002D7B13" w:rsidP="002D7B1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2D7B13" w:rsidRPr="002C4233" w14:paraId="729BC17D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B26AC99" w14:textId="7EA6487F" w:rsidR="002D7B13" w:rsidRPr="00DA61C9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協同主持人(選填)</w:t>
            </w:r>
          </w:p>
        </w:tc>
        <w:tc>
          <w:tcPr>
            <w:tcW w:w="8414" w:type="dxa"/>
            <w:vAlign w:val="center"/>
          </w:tcPr>
          <w:p w14:paraId="35B818CA" w14:textId="77777777" w:rsidR="002D7B13" w:rsidRDefault="002D7B13" w:rsidP="002D7B1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2D7B13" w:rsidRPr="002C4233" w14:paraId="26E51CEA" w14:textId="77777777" w:rsidTr="00295419">
        <w:trPr>
          <w:trHeight w:val="500"/>
          <w:jc w:val="center"/>
        </w:trPr>
        <w:tc>
          <w:tcPr>
            <w:tcW w:w="2140" w:type="dxa"/>
            <w:vAlign w:val="center"/>
          </w:tcPr>
          <w:p w14:paraId="5C5ADCE2" w14:textId="66A32839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.方案聯絡人</w:t>
            </w:r>
          </w:p>
        </w:tc>
        <w:tc>
          <w:tcPr>
            <w:tcW w:w="8414" w:type="dxa"/>
            <w:vAlign w:val="center"/>
          </w:tcPr>
          <w:p w14:paraId="24D8A956" w14:textId="77777777" w:rsidR="002D7B13" w:rsidRDefault="002D7B13" w:rsidP="002D7B1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2D7B13" w:rsidRPr="002C4233" w14:paraId="0DE18863" w14:textId="77777777" w:rsidTr="00295419">
        <w:trPr>
          <w:trHeight w:val="1684"/>
          <w:jc w:val="center"/>
        </w:trPr>
        <w:tc>
          <w:tcPr>
            <w:tcW w:w="2140" w:type="dxa"/>
            <w:vAlign w:val="center"/>
          </w:tcPr>
          <w:p w14:paraId="3E92FA3A" w14:textId="1C4AFF6E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.方案摘要</w:t>
            </w:r>
          </w:p>
        </w:tc>
        <w:tc>
          <w:tcPr>
            <w:tcW w:w="8414" w:type="dxa"/>
          </w:tcPr>
          <w:p w14:paraId="4B04B005" w14:textId="7ECAAA1D" w:rsidR="002D7B13" w:rsidRPr="00652F33" w:rsidRDefault="002D7B13" w:rsidP="002D7B1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</w:p>
        </w:tc>
      </w:tr>
      <w:tr w:rsidR="002D7B13" w:rsidRPr="002C4233" w14:paraId="0C29FB96" w14:textId="77777777" w:rsidTr="00295419">
        <w:trPr>
          <w:trHeight w:val="1019"/>
          <w:jc w:val="center"/>
        </w:trPr>
        <w:tc>
          <w:tcPr>
            <w:tcW w:w="2140" w:type="dxa"/>
            <w:vAlign w:val="center"/>
          </w:tcPr>
          <w:p w14:paraId="2039E5E7" w14:textId="0435E7F2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</w:t>
            </w:r>
            <w:r w:rsidR="002D7B13" w:rsidRPr="002C4233">
              <w:rPr>
                <w:rFonts w:ascii="新細明體" w:hAnsi="新細明體" w:cs="新細明體" w:hint="eastAsia"/>
                <w:sz w:val="22"/>
                <w:szCs w:val="22"/>
              </w:rPr>
              <w:t>執行日期</w:t>
            </w:r>
          </w:p>
        </w:tc>
        <w:tc>
          <w:tcPr>
            <w:tcW w:w="8414" w:type="dxa"/>
            <w:vAlign w:val="center"/>
          </w:tcPr>
          <w:p w14:paraId="6835A1A3" w14:textId="77777777" w:rsidR="002D7B13" w:rsidRDefault="002D7B13" w:rsidP="002D7B13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已執行完畢：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日，到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  <w:p w14:paraId="6C86D86F" w14:textId="77777777" w:rsidR="002D7B13" w:rsidRPr="00CB353C" w:rsidRDefault="002D7B13" w:rsidP="002D7B13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持續進行中：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預計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</w:tc>
      </w:tr>
      <w:tr w:rsidR="002D7B13" w:rsidRPr="002C4233" w14:paraId="10DD7500" w14:textId="77777777" w:rsidTr="00295419">
        <w:trPr>
          <w:trHeight w:val="1063"/>
          <w:jc w:val="center"/>
        </w:trPr>
        <w:tc>
          <w:tcPr>
            <w:tcW w:w="2140" w:type="dxa"/>
            <w:vAlign w:val="center"/>
          </w:tcPr>
          <w:p w14:paraId="41A55447" w14:textId="230FDF3F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.方案總經費</w:t>
            </w:r>
          </w:p>
          <w:p w14:paraId="7E9EF6C4" w14:textId="77777777" w:rsidR="002D7B13" w:rsidRPr="00D30AE9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336DA847" w14:textId="11CBCEB6" w:rsidR="002D7B13" w:rsidRPr="00D30AE9" w:rsidRDefault="002D7B13" w:rsidP="002D7B1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本方案的總經費是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元，其中，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元是自籌或其他外部贊助。</w:t>
            </w:r>
          </w:p>
        </w:tc>
      </w:tr>
      <w:tr w:rsidR="002D7B13" w:rsidRPr="002C4233" w14:paraId="56019EC0" w14:textId="77777777" w:rsidTr="00295419">
        <w:trPr>
          <w:trHeight w:val="1441"/>
          <w:jc w:val="center"/>
        </w:trPr>
        <w:tc>
          <w:tcPr>
            <w:tcW w:w="2140" w:type="dxa"/>
            <w:vAlign w:val="center"/>
          </w:tcPr>
          <w:p w14:paraId="1ADE463D" w14:textId="32F42D6F" w:rsidR="002D7B13" w:rsidRPr="00924126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="002D7B13" w:rsidRPr="00924126">
              <w:rPr>
                <w:rFonts w:ascii="新細明體" w:hAnsi="新細明體" w:cs="新細明體" w:hint="eastAsia"/>
                <w:sz w:val="22"/>
                <w:szCs w:val="22"/>
              </w:rPr>
              <w:t>.方案參與人數</w:t>
            </w:r>
          </w:p>
          <w:p w14:paraId="5C393F57" w14:textId="77777777" w:rsidR="002D7B13" w:rsidRPr="00924126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C31E4C8" w14:textId="3E124740" w:rsidR="002D7B13" w:rsidRPr="00437FD6" w:rsidRDefault="002D7B13" w:rsidP="002D7B1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1.本方案參與系所共涵蓋有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系(所)。</w:t>
            </w:r>
          </w:p>
          <w:p w14:paraId="412283E1" w14:textId="77777777" w:rsidR="002D7B13" w:rsidRPr="00437FD6" w:rsidRDefault="002D7B13" w:rsidP="002D7B1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2.目前本方案參與人數？</w:t>
            </w:r>
          </w:p>
          <w:p w14:paraId="7BB7D209" w14:textId="034B21B0" w:rsidR="002D7B13" w:rsidRPr="00924126" w:rsidRDefault="002D7B13" w:rsidP="002D7B1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人，其中校內老師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人，學生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>人</w:t>
            </w:r>
          </w:p>
        </w:tc>
      </w:tr>
      <w:tr w:rsidR="002D7B13" w:rsidRPr="002C4233" w14:paraId="2DE45A97" w14:textId="77777777" w:rsidTr="00295419">
        <w:trPr>
          <w:trHeight w:val="1139"/>
          <w:jc w:val="center"/>
        </w:trPr>
        <w:tc>
          <w:tcPr>
            <w:tcW w:w="2140" w:type="dxa"/>
            <w:vAlign w:val="center"/>
          </w:tcPr>
          <w:p w14:paraId="173412C7" w14:textId="5C7FC1FB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.方案外部參與組織</w:t>
            </w:r>
          </w:p>
          <w:p w14:paraId="43C12CC4" w14:textId="1DC0E865" w:rsidR="002D7B13" w:rsidRPr="004A4444" w:rsidRDefault="002D7B13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（若無則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填0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</w:tc>
        <w:tc>
          <w:tcPr>
            <w:tcW w:w="8414" w:type="dxa"/>
            <w:vAlign w:val="center"/>
          </w:tcPr>
          <w:p w14:paraId="024C0423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AB296A">
              <w:rPr>
                <w:rFonts w:ascii="新細明體" w:hAnsi="新細明體" w:cs="新細明體" w:hint="eastAsia"/>
                <w:sz w:val="22"/>
                <w:szCs w:val="22"/>
              </w:rPr>
              <w:t>本方案是否有下列外部合作單位？</w:t>
            </w:r>
          </w:p>
          <w:p w14:paraId="0E295F2E" w14:textId="39476478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所其他大專院校</w:t>
            </w:r>
          </w:p>
          <w:p w14:paraId="64351E55" w14:textId="02E61A74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家企業</w:t>
            </w:r>
          </w:p>
          <w:p w14:paraId="64D98CAD" w14:textId="509189DD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lastRenderedPageBreak/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國內縣市政府</w:t>
            </w:r>
          </w:p>
          <w:p w14:paraId="08F6B4F9" w14:textId="7A62C631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NGO組織</w:t>
            </w:r>
          </w:p>
          <w:p w14:paraId="62032662" w14:textId="0B391200" w:rsidR="002D7B13" w:rsidRPr="00062A46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國際單位</w:t>
            </w:r>
          </w:p>
        </w:tc>
      </w:tr>
      <w:tr w:rsidR="002D7B13" w:rsidRPr="002C4233" w14:paraId="35D4BC8D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2C74164B" w14:textId="2C419F0A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12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.方案獎勵措施</w:t>
            </w:r>
          </w:p>
        </w:tc>
        <w:tc>
          <w:tcPr>
            <w:tcW w:w="8414" w:type="dxa"/>
            <w:vAlign w:val="center"/>
          </w:tcPr>
          <w:p w14:paraId="7C880100" w14:textId="77777777" w:rsidR="002D7B13" w:rsidRPr="00166CAF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本方案是否有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給予執行人員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相關獎勵措施？（可複選）</w:t>
            </w:r>
          </w:p>
          <w:p w14:paraId="089B6154" w14:textId="77777777" w:rsidR="002D7B13" w:rsidRPr="00166CAF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4BF17E99" w14:textId="77777777" w:rsidR="002D7B13" w:rsidRPr="00166CAF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0A929E6F" w14:textId="77777777" w:rsidR="002D7B13" w:rsidRPr="00165F3E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□無</w:t>
            </w:r>
          </w:p>
        </w:tc>
      </w:tr>
      <w:tr w:rsidR="002D7B13" w:rsidRPr="002C4233" w14:paraId="028070D0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3D5237DA" w14:textId="6C7F08D7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13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.方案效益</w:t>
            </w:r>
          </w:p>
        </w:tc>
        <w:tc>
          <w:tcPr>
            <w:tcW w:w="8414" w:type="dxa"/>
            <w:vAlign w:val="center"/>
          </w:tcPr>
          <w:p w14:paraId="16357CBE" w14:textId="77777777" w:rsidR="002D7B13" w:rsidRPr="00165F3E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本方案執行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後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，預估受惠的人數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以及所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創造經濟效應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CFF30A2" w14:textId="77777777" w:rsidR="002D7B13" w:rsidRPr="00165F3E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4F985C1" w14:textId="77777777" w:rsidR="002D7B13" w:rsidRPr="00165F3E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738CFADA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2D7B13" w:rsidRPr="002C4233" w14:paraId="69E03BF1" w14:textId="77777777" w:rsidTr="00295419">
        <w:trPr>
          <w:trHeight w:val="1731"/>
          <w:jc w:val="center"/>
        </w:trPr>
        <w:tc>
          <w:tcPr>
            <w:tcW w:w="2140" w:type="dxa"/>
            <w:vAlign w:val="center"/>
          </w:tcPr>
          <w:p w14:paraId="14749988" w14:textId="60830183" w:rsidR="002D7B13" w:rsidRDefault="00AE3775" w:rsidP="002D7B1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14</w:t>
            </w:r>
            <w:r w:rsidR="002D7B13">
              <w:rPr>
                <w:rFonts w:ascii="新細明體" w:hAnsi="新細明體" w:cs="新細明體" w:hint="eastAsia"/>
                <w:sz w:val="22"/>
                <w:szCs w:val="22"/>
              </w:rPr>
              <w:t>.本方案最符合哪些SDGs目標</w:t>
            </w:r>
          </w:p>
          <w:p w14:paraId="5832B233" w14:textId="77777777" w:rsidR="002D7B13" w:rsidRPr="00DE26A4" w:rsidRDefault="002D7B13" w:rsidP="002D7B13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295419">
              <w:rPr>
                <w:rFonts w:ascii="新細明體" w:hAnsi="新細明體" w:hint="eastAsia"/>
                <w:bCs/>
                <w:sz w:val="22"/>
                <w:szCs w:val="22"/>
              </w:rPr>
              <w:t>(最多５項)</w:t>
            </w:r>
          </w:p>
        </w:tc>
        <w:tc>
          <w:tcPr>
            <w:tcW w:w="8414" w:type="dxa"/>
            <w:vAlign w:val="center"/>
          </w:tcPr>
          <w:p w14:paraId="2BEB3D6C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7AA02B7A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6DB0DFF4" w14:textId="77777777" w:rsidR="002D7B13" w:rsidRDefault="002D7B13" w:rsidP="002D7B1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358C7E90" w14:textId="77777777" w:rsidR="002D7B13" w:rsidRPr="002C4233" w:rsidRDefault="002D7B13" w:rsidP="002D7B1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40470D39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00D31E86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6E7C60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E46B3DA" w14:textId="7BF99759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6A55ED" w:rsidRPr="006A55E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產業共創組</w:t>
            </w:r>
          </w:p>
        </w:tc>
      </w:tr>
      <w:tr w:rsidR="00BC6D2C" w:rsidRPr="002C4233" w14:paraId="380D152F" w14:textId="77777777" w:rsidTr="00DE26A4">
        <w:trPr>
          <w:trHeight w:val="1945"/>
          <w:jc w:val="center"/>
        </w:trPr>
        <w:tc>
          <w:tcPr>
            <w:tcW w:w="2140" w:type="dxa"/>
          </w:tcPr>
          <w:p w14:paraId="5EA64D6F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6AD85BF2" w14:textId="77777777" w:rsidR="00DE26A4" w:rsidRPr="00D47098" w:rsidRDefault="00DE26A4" w:rsidP="00CC5B30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94C4D5A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當初選擇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此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方案主題的原因、核心價值、短中長程目標。</w:t>
            </w:r>
          </w:p>
          <w:p w14:paraId="4F4021AD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6A58DB96" w14:textId="784CD21D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ECFF5A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2C4233" w14:paraId="545E9033" w14:textId="77777777" w:rsidTr="00DE26A4">
        <w:trPr>
          <w:trHeight w:val="1816"/>
          <w:jc w:val="center"/>
        </w:trPr>
        <w:tc>
          <w:tcPr>
            <w:tcW w:w="2140" w:type="dxa"/>
          </w:tcPr>
          <w:p w14:paraId="68F27EB8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76C895B4" w14:textId="77777777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8240551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本方案執行內容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策略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、各時程相對應的作法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8ECA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19B060" w14:textId="77777777" w:rsidR="00792BFE" w:rsidRDefault="00BC6D2C" w:rsidP="00792BF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48DF0E1" w14:textId="349B690C" w:rsidR="00BC6D2C" w:rsidRPr="002C4233" w:rsidRDefault="00DE26A4" w:rsidP="00792BF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E752F6" w14:paraId="09162C65" w14:textId="77777777" w:rsidTr="00DE26A4">
        <w:trPr>
          <w:trHeight w:val="2268"/>
          <w:jc w:val="center"/>
        </w:trPr>
        <w:tc>
          <w:tcPr>
            <w:tcW w:w="2140" w:type="dxa"/>
          </w:tcPr>
          <w:p w14:paraId="4ACED1A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貴校對本方案的支持狀況</w:t>
            </w:r>
          </w:p>
          <w:p w14:paraId="6E087C6E" w14:textId="74DA3C30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69A7F8C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執行本方案時，無論是決策、行政資源、經費、課程設計……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001C0AE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EDA3E97" w14:textId="7990237F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5A0136E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520A92" w14:paraId="0DC13AFF" w14:textId="77777777" w:rsidTr="00DE26A4">
        <w:trPr>
          <w:trHeight w:val="1832"/>
          <w:jc w:val="center"/>
        </w:trPr>
        <w:tc>
          <w:tcPr>
            <w:tcW w:w="2140" w:type="dxa"/>
          </w:tcPr>
          <w:p w14:paraId="32B1D278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0A7A2F54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C766E27" w14:textId="77777777" w:rsidR="00DE26A4" w:rsidRPr="00DE26A4" w:rsidRDefault="00FD1850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本方案的特色，如議題選擇、執行方法是否有別於他校或他方案的獨特價值。</w:t>
            </w:r>
            <w:r w:rsidR="00DE26A4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66C9055" w14:textId="631BA55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DE9CF43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520A92" w14:paraId="3768A72E" w14:textId="77777777" w:rsidTr="00DE26A4">
        <w:trPr>
          <w:trHeight w:val="2397"/>
          <w:jc w:val="center"/>
        </w:trPr>
        <w:tc>
          <w:tcPr>
            <w:tcW w:w="2140" w:type="dxa"/>
          </w:tcPr>
          <w:p w14:paraId="490113A4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3BAA2FD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AF9F73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本方案動用的經費、人力、物力、協作團體，或在爭取資源時的難度及如何解決等獨到之處。</w:t>
            </w:r>
          </w:p>
          <w:p w14:paraId="328EB87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430E4C" w14:textId="77777777" w:rsidR="00D15420" w:rsidRDefault="00FD1850" w:rsidP="00D1542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98BE8A3" w14:textId="41EFF97D" w:rsidR="00BC6D2C" w:rsidRPr="00FD1850" w:rsidRDefault="00DE26A4" w:rsidP="00D1542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2C4233" w14:paraId="79ADAF97" w14:textId="77777777" w:rsidTr="00DE26A4">
        <w:trPr>
          <w:trHeight w:val="2253"/>
          <w:jc w:val="center"/>
        </w:trPr>
        <w:tc>
          <w:tcPr>
            <w:tcW w:w="2140" w:type="dxa"/>
          </w:tcPr>
          <w:p w14:paraId="44E2741D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7D4E9FF1" w14:textId="77777777" w:rsidR="00DE26A4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C5AD4D7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本方案得到的效果，包括對方案對象的助益、對貴校師生的助益、對於社會大眾或其他利害關係人的助益。</w:t>
            </w:r>
          </w:p>
          <w:p w14:paraId="53A41259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860BCCB" w14:textId="5D8843F0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2379722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731ED" w:rsidRPr="002C4233" w14:paraId="5F96CABC" w14:textId="77777777" w:rsidTr="00DE26A4">
        <w:trPr>
          <w:trHeight w:val="2399"/>
          <w:jc w:val="center"/>
        </w:trPr>
        <w:tc>
          <w:tcPr>
            <w:tcW w:w="2140" w:type="dxa"/>
          </w:tcPr>
          <w:p w14:paraId="1736358F" w14:textId="77777777" w:rsidR="00F731ED" w:rsidRDefault="00F731ED" w:rsidP="00F731ED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七、校務發展之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結合</w:t>
            </w:r>
          </w:p>
          <w:p w14:paraId="6F81A5D6" w14:textId="77777777" w:rsidR="00DE26A4" w:rsidRPr="002C4233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BC3FB86" w14:textId="77777777" w:rsidR="00F731ED" w:rsidRDefault="00F731ED" w:rsidP="00F731E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731ED">
              <w:rPr>
                <w:rFonts w:ascii="新細明體" w:hAnsi="新細明體" w:hint="eastAsia"/>
                <w:sz w:val="22"/>
                <w:szCs w:val="22"/>
              </w:rPr>
              <w:t>本方案與校務長期發展的鏈結，如教學目標、課程發展、國際影響力、生源、財源、學校定位、研究方向、師資來源、是否加持或運用了貴校的專長專業。</w:t>
            </w:r>
          </w:p>
          <w:p w14:paraId="08953C65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03A93B4" w14:textId="0842A78A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2415641" w14:textId="77777777" w:rsidR="00F731ED" w:rsidRPr="00F731ED" w:rsidRDefault="00DE26A4" w:rsidP="00F731ED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14:paraId="7C028688" w14:textId="77777777" w:rsidTr="00DE26A4">
        <w:trPr>
          <w:trHeight w:val="2250"/>
          <w:jc w:val="center"/>
        </w:trPr>
        <w:tc>
          <w:tcPr>
            <w:tcW w:w="2140" w:type="dxa"/>
          </w:tcPr>
          <w:p w14:paraId="36EC874F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八、檢核機制</w:t>
            </w:r>
          </w:p>
          <w:p w14:paraId="6F01F0A2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87961C6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請說明貴單位如何自我檢核執行成效，或有哪些評核方式，以及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本方案所列舉的成效是否有第三方認證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或經得起相關方法學的檢驗。</w:t>
            </w:r>
          </w:p>
          <w:p w14:paraId="23A8CA9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5213FB1" w14:textId="77777777" w:rsidR="009D57AE" w:rsidRDefault="00057A58" w:rsidP="009D57A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3B6EF2D" w14:textId="7E59C681" w:rsidR="00DF6E11" w:rsidRPr="007F5BDF" w:rsidRDefault="00DE26A4" w:rsidP="009D57A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2C4233" w14:paraId="4C1438EE" w14:textId="77777777" w:rsidTr="00DE26A4">
        <w:trPr>
          <w:trHeight w:val="2256"/>
          <w:jc w:val="center"/>
        </w:trPr>
        <w:tc>
          <w:tcPr>
            <w:tcW w:w="2140" w:type="dxa"/>
          </w:tcPr>
          <w:p w14:paraId="07F012E9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九、</w:t>
            </w:r>
            <w:r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37079C7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A0A2592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請說明本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方案執行時，合作的外部單位，如校友、外校、縣市政府、企業、國際合作單位的合作狀況與效益。</w:t>
            </w:r>
          </w:p>
          <w:p w14:paraId="32502F8D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3D0213" w14:textId="77955AD0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485622D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1F4F9F" w14:paraId="691D38F9" w14:textId="77777777" w:rsidTr="00DE26A4">
        <w:trPr>
          <w:trHeight w:val="2403"/>
          <w:jc w:val="center"/>
        </w:trPr>
        <w:tc>
          <w:tcPr>
            <w:tcW w:w="2140" w:type="dxa"/>
          </w:tcPr>
          <w:p w14:paraId="3ED8E178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十、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0F8E4F19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17D3105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方案未來持續的執行計劃，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是當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教育部、外部補助退場後，如何持續執行。</w:t>
            </w:r>
          </w:p>
          <w:p w14:paraId="1ACE7CD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E97E66B" w14:textId="37C9E4E2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46F9E6B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</w:tbl>
    <w:p w14:paraId="211F9AF3" w14:textId="1209C0C2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r w:rsidRPr="00D47098">
        <w:rPr>
          <w:rFonts w:ascii="新細明體" w:hAnsi="新細明體" w:hint="eastAsia"/>
          <w:b/>
          <w:bCs/>
          <w:color w:val="BF4E14"/>
        </w:rPr>
        <w:t>註：</w:t>
      </w:r>
      <w:r w:rsidR="00E334FB" w:rsidRPr="00E334FB">
        <w:rPr>
          <w:rFonts w:ascii="新細明體" w:hAnsi="新細明體" w:hint="eastAsia"/>
          <w:b/>
          <w:bCs/>
          <w:color w:val="BF4E14"/>
        </w:rPr>
        <w:t>若有其他補充資料（影片、圖片、文字等）， 請彙整為15頁以內PPT檔案 ， 轉存為單個</w:t>
      </w:r>
      <w:r w:rsidR="001210F8">
        <w:rPr>
          <w:rFonts w:ascii="新細明體" w:hAnsi="新細明體" w:hint="eastAsia"/>
          <w:b/>
          <w:bCs/>
          <w:color w:val="BF4E14"/>
        </w:rPr>
        <w:t>10</w:t>
      </w:r>
      <w:r w:rsidR="00E334FB" w:rsidRPr="00E334FB">
        <w:rPr>
          <w:rFonts w:ascii="新細明體" w:hAnsi="新細明體" w:hint="eastAsia"/>
          <w:b/>
          <w:bCs/>
          <w:color w:val="BF4E14"/>
        </w:rPr>
        <w:t>MB以內的PDF檔。</w:t>
      </w:r>
      <w:r w:rsidR="00756671" w:rsidRPr="00756671">
        <w:rPr>
          <w:rFonts w:ascii="新細明體" w:hAnsi="新細明體" w:hint="eastAsia"/>
          <w:b/>
          <w:bCs/>
          <w:color w:val="BF4E14"/>
        </w:rPr>
        <w:t>若欲繳交影音檔為佐證資料，請將檔案上傳</w:t>
      </w:r>
      <w:proofErr w:type="spellStart"/>
      <w:r w:rsidR="00756671" w:rsidRPr="00756671">
        <w:rPr>
          <w:rFonts w:ascii="新細明體" w:hAnsi="新細明體" w:hint="eastAsia"/>
          <w:b/>
          <w:bCs/>
          <w:color w:val="BF4E14"/>
        </w:rPr>
        <w:t>Youtube</w:t>
      </w:r>
      <w:proofErr w:type="spellEnd"/>
      <w:r w:rsidR="00756671" w:rsidRPr="00756671">
        <w:rPr>
          <w:rFonts w:ascii="新細明體" w:hAnsi="新細明體" w:hint="eastAsia"/>
          <w:b/>
          <w:bCs/>
          <w:color w:val="BF4E14"/>
        </w:rPr>
        <w:t>，並提供影片連結，影片長度限15分鐘內。</w:t>
      </w:r>
    </w:p>
    <w:p w14:paraId="548824B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05F60C94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B4D39CB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6CAF0B24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2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3"/>
      <w:footerReference w:type="default" r:id="rId14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C8FF" w14:textId="77777777" w:rsidR="00876986" w:rsidRDefault="00876986" w:rsidP="00723B18">
      <w:r>
        <w:separator/>
      </w:r>
    </w:p>
  </w:endnote>
  <w:endnote w:type="continuationSeparator" w:id="0">
    <w:p w14:paraId="4797048F" w14:textId="77777777" w:rsidR="00876986" w:rsidRDefault="00876986" w:rsidP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EF0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AB272C1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1EE0" w14:textId="77777777" w:rsidR="00876986" w:rsidRDefault="00876986" w:rsidP="00723B18">
      <w:r>
        <w:separator/>
      </w:r>
    </w:p>
  </w:footnote>
  <w:footnote w:type="continuationSeparator" w:id="0">
    <w:p w14:paraId="673E95A6" w14:textId="77777777" w:rsidR="00876986" w:rsidRDefault="00876986" w:rsidP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0D2" w14:textId="77777777" w:rsidR="00473BDC" w:rsidRDefault="00756671" w:rsidP="00883E45">
    <w:pPr>
      <w:pStyle w:val="a6"/>
      <w:ind w:rightChars="-177" w:right="-425"/>
      <w:jc w:val="right"/>
    </w:pPr>
    <w:r>
      <w:rPr>
        <w:noProof/>
      </w:rPr>
      <w:pict w14:anchorId="5B710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6" type="#_x0000_t75" alt="一張含有 字型, 文字, 標誌, 圖形 的圖片&#10;&#10;自動產生的描述" style="position:absolute;left:0;text-align:left;margin-left:-27.5pt;margin-top:6.05pt;width:145pt;height:44.1pt;z-index:251657216;visibility:visible">
          <v:imagedata r:id="rId1" o:title="一張含有 字型, 文字, 標誌, 圖形 的圖片&#10;&#10;自動產生的描述"/>
        </v:shape>
      </w:pict>
    </w:r>
    <w:r>
      <w:rPr>
        <w:noProof/>
      </w:rPr>
      <w:pict w14:anchorId="1AC1C246">
        <v:shape id="_x0000_s1025" type="#_x0000_t75" style="position:absolute;left:0;text-align:left;margin-left:422.5pt;margin-top:9.55pt;width:83.5pt;height:37.15pt;z-index:251658240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0530BF"/>
    <w:multiLevelType w:val="hybridMultilevel"/>
    <w:tmpl w:val="7A3E1A82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506389">
    <w:abstractNumId w:val="1"/>
  </w:num>
  <w:num w:numId="2" w16cid:durableId="1503818695">
    <w:abstractNumId w:val="2"/>
  </w:num>
  <w:num w:numId="3" w16cid:durableId="1776095224">
    <w:abstractNumId w:val="5"/>
  </w:num>
  <w:num w:numId="4" w16cid:durableId="1034311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50191">
    <w:abstractNumId w:val="8"/>
  </w:num>
  <w:num w:numId="6" w16cid:durableId="1877691029">
    <w:abstractNumId w:val="0"/>
  </w:num>
  <w:num w:numId="7" w16cid:durableId="1752698982">
    <w:abstractNumId w:val="10"/>
  </w:num>
  <w:num w:numId="8" w16cid:durableId="1511412634">
    <w:abstractNumId w:val="9"/>
  </w:num>
  <w:num w:numId="9" w16cid:durableId="2006350335">
    <w:abstractNumId w:val="8"/>
  </w:num>
  <w:num w:numId="10" w16cid:durableId="2095928033">
    <w:abstractNumId w:val="3"/>
  </w:num>
  <w:num w:numId="11" w16cid:durableId="1371422639">
    <w:abstractNumId w:val="4"/>
  </w:num>
  <w:num w:numId="12" w16cid:durableId="1707675111">
    <w:abstractNumId w:val="6"/>
  </w:num>
  <w:num w:numId="13" w16cid:durableId="267395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071"/>
    <w:rsid w:val="000003AC"/>
    <w:rsid w:val="00004FC4"/>
    <w:rsid w:val="00013BBF"/>
    <w:rsid w:val="00020B63"/>
    <w:rsid w:val="00022402"/>
    <w:rsid w:val="00044C0C"/>
    <w:rsid w:val="00047F6D"/>
    <w:rsid w:val="00052EA4"/>
    <w:rsid w:val="00057056"/>
    <w:rsid w:val="00057A58"/>
    <w:rsid w:val="00062A46"/>
    <w:rsid w:val="00083D90"/>
    <w:rsid w:val="00084626"/>
    <w:rsid w:val="00094108"/>
    <w:rsid w:val="00094AAE"/>
    <w:rsid w:val="000B7919"/>
    <w:rsid w:val="000C11CB"/>
    <w:rsid w:val="000D4554"/>
    <w:rsid w:val="000D5A40"/>
    <w:rsid w:val="001210F8"/>
    <w:rsid w:val="00125428"/>
    <w:rsid w:val="0012564B"/>
    <w:rsid w:val="00130805"/>
    <w:rsid w:val="00137846"/>
    <w:rsid w:val="001426CF"/>
    <w:rsid w:val="0014281E"/>
    <w:rsid w:val="00146179"/>
    <w:rsid w:val="00147648"/>
    <w:rsid w:val="00152BC3"/>
    <w:rsid w:val="00160FD5"/>
    <w:rsid w:val="001611B8"/>
    <w:rsid w:val="00165F3E"/>
    <w:rsid w:val="00166CAF"/>
    <w:rsid w:val="00174A88"/>
    <w:rsid w:val="00174C33"/>
    <w:rsid w:val="00186EA8"/>
    <w:rsid w:val="001941E9"/>
    <w:rsid w:val="001A161A"/>
    <w:rsid w:val="001C0F15"/>
    <w:rsid w:val="001C2A97"/>
    <w:rsid w:val="001F2625"/>
    <w:rsid w:val="001F4F9F"/>
    <w:rsid w:val="00211549"/>
    <w:rsid w:val="0021680B"/>
    <w:rsid w:val="0021696E"/>
    <w:rsid w:val="00220B72"/>
    <w:rsid w:val="00266EB5"/>
    <w:rsid w:val="00281E9E"/>
    <w:rsid w:val="00295419"/>
    <w:rsid w:val="002A319A"/>
    <w:rsid w:val="002A40D1"/>
    <w:rsid w:val="002A481F"/>
    <w:rsid w:val="002A5782"/>
    <w:rsid w:val="002A5A45"/>
    <w:rsid w:val="002B444F"/>
    <w:rsid w:val="002B5301"/>
    <w:rsid w:val="002B540D"/>
    <w:rsid w:val="002B5FCD"/>
    <w:rsid w:val="002B7EFC"/>
    <w:rsid w:val="002D7B13"/>
    <w:rsid w:val="002F1812"/>
    <w:rsid w:val="002F203E"/>
    <w:rsid w:val="002F4312"/>
    <w:rsid w:val="002F4EB2"/>
    <w:rsid w:val="00305F25"/>
    <w:rsid w:val="003061AD"/>
    <w:rsid w:val="003102DF"/>
    <w:rsid w:val="0031654E"/>
    <w:rsid w:val="003201A0"/>
    <w:rsid w:val="003215FA"/>
    <w:rsid w:val="00322A45"/>
    <w:rsid w:val="00325566"/>
    <w:rsid w:val="00333900"/>
    <w:rsid w:val="003378FA"/>
    <w:rsid w:val="00351648"/>
    <w:rsid w:val="00353EDB"/>
    <w:rsid w:val="00357DDC"/>
    <w:rsid w:val="003705D1"/>
    <w:rsid w:val="00377DBC"/>
    <w:rsid w:val="00387468"/>
    <w:rsid w:val="00395E24"/>
    <w:rsid w:val="003A35F8"/>
    <w:rsid w:val="003B458F"/>
    <w:rsid w:val="003D228C"/>
    <w:rsid w:val="003E1011"/>
    <w:rsid w:val="003F0393"/>
    <w:rsid w:val="004166BC"/>
    <w:rsid w:val="0042061E"/>
    <w:rsid w:val="00437FD6"/>
    <w:rsid w:val="00440B76"/>
    <w:rsid w:val="00440B7D"/>
    <w:rsid w:val="004438AB"/>
    <w:rsid w:val="00447541"/>
    <w:rsid w:val="00471922"/>
    <w:rsid w:val="004726EE"/>
    <w:rsid w:val="00473BDC"/>
    <w:rsid w:val="00477432"/>
    <w:rsid w:val="00484F7F"/>
    <w:rsid w:val="00491257"/>
    <w:rsid w:val="00491B6E"/>
    <w:rsid w:val="00492266"/>
    <w:rsid w:val="004A05FC"/>
    <w:rsid w:val="004A4444"/>
    <w:rsid w:val="004B5F15"/>
    <w:rsid w:val="004C438D"/>
    <w:rsid w:val="004C574A"/>
    <w:rsid w:val="004C6C30"/>
    <w:rsid w:val="004D544B"/>
    <w:rsid w:val="004E2F5C"/>
    <w:rsid w:val="00504DF2"/>
    <w:rsid w:val="00510CDF"/>
    <w:rsid w:val="0051373C"/>
    <w:rsid w:val="00514557"/>
    <w:rsid w:val="00545337"/>
    <w:rsid w:val="0055406E"/>
    <w:rsid w:val="005620B1"/>
    <w:rsid w:val="00564E28"/>
    <w:rsid w:val="005862AB"/>
    <w:rsid w:val="005955F1"/>
    <w:rsid w:val="005C6124"/>
    <w:rsid w:val="005D303D"/>
    <w:rsid w:val="006028F0"/>
    <w:rsid w:val="00614A12"/>
    <w:rsid w:val="00617958"/>
    <w:rsid w:val="00625A73"/>
    <w:rsid w:val="00630C9D"/>
    <w:rsid w:val="00636D7F"/>
    <w:rsid w:val="00643F89"/>
    <w:rsid w:val="006515AC"/>
    <w:rsid w:val="00652F33"/>
    <w:rsid w:val="00683A73"/>
    <w:rsid w:val="00691342"/>
    <w:rsid w:val="006A55ED"/>
    <w:rsid w:val="006B0CB3"/>
    <w:rsid w:val="006B709F"/>
    <w:rsid w:val="006D11B3"/>
    <w:rsid w:val="006D7761"/>
    <w:rsid w:val="006E45AA"/>
    <w:rsid w:val="006E54DB"/>
    <w:rsid w:val="006F1800"/>
    <w:rsid w:val="006F6188"/>
    <w:rsid w:val="00701D4A"/>
    <w:rsid w:val="0071013C"/>
    <w:rsid w:val="007141EF"/>
    <w:rsid w:val="007154C7"/>
    <w:rsid w:val="00723B18"/>
    <w:rsid w:val="00742B04"/>
    <w:rsid w:val="00743C11"/>
    <w:rsid w:val="00753CCF"/>
    <w:rsid w:val="00756671"/>
    <w:rsid w:val="00756720"/>
    <w:rsid w:val="00770567"/>
    <w:rsid w:val="00774874"/>
    <w:rsid w:val="00781AB2"/>
    <w:rsid w:val="00787CF8"/>
    <w:rsid w:val="00792BFE"/>
    <w:rsid w:val="007B6A44"/>
    <w:rsid w:val="007B6AE9"/>
    <w:rsid w:val="007B713D"/>
    <w:rsid w:val="007E2F1B"/>
    <w:rsid w:val="007F5BDF"/>
    <w:rsid w:val="008068A7"/>
    <w:rsid w:val="008133DF"/>
    <w:rsid w:val="008151A1"/>
    <w:rsid w:val="00817F38"/>
    <w:rsid w:val="00826BF7"/>
    <w:rsid w:val="00843F09"/>
    <w:rsid w:val="0085061C"/>
    <w:rsid w:val="00871501"/>
    <w:rsid w:val="00876986"/>
    <w:rsid w:val="008831F9"/>
    <w:rsid w:val="00883DD8"/>
    <w:rsid w:val="00883E45"/>
    <w:rsid w:val="00885D4B"/>
    <w:rsid w:val="008948B7"/>
    <w:rsid w:val="00895763"/>
    <w:rsid w:val="008A0498"/>
    <w:rsid w:val="008B5C69"/>
    <w:rsid w:val="008C1B15"/>
    <w:rsid w:val="008C2429"/>
    <w:rsid w:val="008D2FCF"/>
    <w:rsid w:val="008D4E01"/>
    <w:rsid w:val="008E727D"/>
    <w:rsid w:val="008E74C2"/>
    <w:rsid w:val="00924126"/>
    <w:rsid w:val="00942E10"/>
    <w:rsid w:val="0094335E"/>
    <w:rsid w:val="00967972"/>
    <w:rsid w:val="00973EEF"/>
    <w:rsid w:val="009747F5"/>
    <w:rsid w:val="0097528A"/>
    <w:rsid w:val="00975626"/>
    <w:rsid w:val="0097576B"/>
    <w:rsid w:val="00982B37"/>
    <w:rsid w:val="009833D6"/>
    <w:rsid w:val="00991250"/>
    <w:rsid w:val="009938B2"/>
    <w:rsid w:val="00996DD9"/>
    <w:rsid w:val="009A12AB"/>
    <w:rsid w:val="009B429D"/>
    <w:rsid w:val="009B42D5"/>
    <w:rsid w:val="009C1DC4"/>
    <w:rsid w:val="009D57AE"/>
    <w:rsid w:val="009E3685"/>
    <w:rsid w:val="009E3AF0"/>
    <w:rsid w:val="009E4C54"/>
    <w:rsid w:val="00A22E05"/>
    <w:rsid w:val="00A427B6"/>
    <w:rsid w:val="00A429A5"/>
    <w:rsid w:val="00A44F07"/>
    <w:rsid w:val="00A512C0"/>
    <w:rsid w:val="00A57F4A"/>
    <w:rsid w:val="00A722DC"/>
    <w:rsid w:val="00A81F03"/>
    <w:rsid w:val="00A86C23"/>
    <w:rsid w:val="00A86FCA"/>
    <w:rsid w:val="00AB296A"/>
    <w:rsid w:val="00AC0601"/>
    <w:rsid w:val="00AC5246"/>
    <w:rsid w:val="00AD2D4C"/>
    <w:rsid w:val="00AD5AA3"/>
    <w:rsid w:val="00AE3775"/>
    <w:rsid w:val="00B01146"/>
    <w:rsid w:val="00B02A0E"/>
    <w:rsid w:val="00B04A41"/>
    <w:rsid w:val="00B150E6"/>
    <w:rsid w:val="00B15FA9"/>
    <w:rsid w:val="00B23F11"/>
    <w:rsid w:val="00B31B85"/>
    <w:rsid w:val="00B3263B"/>
    <w:rsid w:val="00B37428"/>
    <w:rsid w:val="00B3776E"/>
    <w:rsid w:val="00B46FE3"/>
    <w:rsid w:val="00B50ED2"/>
    <w:rsid w:val="00B5195C"/>
    <w:rsid w:val="00B5200E"/>
    <w:rsid w:val="00B525AD"/>
    <w:rsid w:val="00B560AA"/>
    <w:rsid w:val="00B571B7"/>
    <w:rsid w:val="00B60AA1"/>
    <w:rsid w:val="00B61CD2"/>
    <w:rsid w:val="00B6380C"/>
    <w:rsid w:val="00B63B52"/>
    <w:rsid w:val="00B668C6"/>
    <w:rsid w:val="00B8062C"/>
    <w:rsid w:val="00B82F1D"/>
    <w:rsid w:val="00B964BF"/>
    <w:rsid w:val="00BA03AF"/>
    <w:rsid w:val="00BA46BF"/>
    <w:rsid w:val="00BA597B"/>
    <w:rsid w:val="00BA6343"/>
    <w:rsid w:val="00BA76C2"/>
    <w:rsid w:val="00BB2ABE"/>
    <w:rsid w:val="00BB5D84"/>
    <w:rsid w:val="00BC0068"/>
    <w:rsid w:val="00BC6D2C"/>
    <w:rsid w:val="00BD3B9B"/>
    <w:rsid w:val="00BD528B"/>
    <w:rsid w:val="00C03976"/>
    <w:rsid w:val="00C11FE2"/>
    <w:rsid w:val="00C162CA"/>
    <w:rsid w:val="00C211BE"/>
    <w:rsid w:val="00C3321A"/>
    <w:rsid w:val="00C46415"/>
    <w:rsid w:val="00C46B71"/>
    <w:rsid w:val="00C5626D"/>
    <w:rsid w:val="00C72483"/>
    <w:rsid w:val="00C76071"/>
    <w:rsid w:val="00C777AE"/>
    <w:rsid w:val="00C82E19"/>
    <w:rsid w:val="00CA3B6A"/>
    <w:rsid w:val="00CA540E"/>
    <w:rsid w:val="00CA6342"/>
    <w:rsid w:val="00CB2EDD"/>
    <w:rsid w:val="00CB353C"/>
    <w:rsid w:val="00CB7375"/>
    <w:rsid w:val="00CC5B30"/>
    <w:rsid w:val="00CD2149"/>
    <w:rsid w:val="00CE2318"/>
    <w:rsid w:val="00D126AD"/>
    <w:rsid w:val="00D15420"/>
    <w:rsid w:val="00D15B4A"/>
    <w:rsid w:val="00D172E1"/>
    <w:rsid w:val="00D205A5"/>
    <w:rsid w:val="00D2695A"/>
    <w:rsid w:val="00D30AE9"/>
    <w:rsid w:val="00D47098"/>
    <w:rsid w:val="00D475BE"/>
    <w:rsid w:val="00D52C6A"/>
    <w:rsid w:val="00D62F46"/>
    <w:rsid w:val="00D6626E"/>
    <w:rsid w:val="00D6721D"/>
    <w:rsid w:val="00D810CF"/>
    <w:rsid w:val="00D82D66"/>
    <w:rsid w:val="00D94063"/>
    <w:rsid w:val="00DA61C9"/>
    <w:rsid w:val="00DB1DB6"/>
    <w:rsid w:val="00DC298A"/>
    <w:rsid w:val="00DE1DB9"/>
    <w:rsid w:val="00DE26A4"/>
    <w:rsid w:val="00DE3A28"/>
    <w:rsid w:val="00DF5F9B"/>
    <w:rsid w:val="00DF6E11"/>
    <w:rsid w:val="00E032CA"/>
    <w:rsid w:val="00E104A7"/>
    <w:rsid w:val="00E1211C"/>
    <w:rsid w:val="00E26FE7"/>
    <w:rsid w:val="00E300AC"/>
    <w:rsid w:val="00E33118"/>
    <w:rsid w:val="00E334FB"/>
    <w:rsid w:val="00E35040"/>
    <w:rsid w:val="00E55804"/>
    <w:rsid w:val="00E5606E"/>
    <w:rsid w:val="00E75672"/>
    <w:rsid w:val="00E85245"/>
    <w:rsid w:val="00EA35F9"/>
    <w:rsid w:val="00EA4278"/>
    <w:rsid w:val="00EB2183"/>
    <w:rsid w:val="00EC22B1"/>
    <w:rsid w:val="00EC2CC9"/>
    <w:rsid w:val="00ED46F9"/>
    <w:rsid w:val="00EE5B20"/>
    <w:rsid w:val="00F07076"/>
    <w:rsid w:val="00F106D1"/>
    <w:rsid w:val="00F12E78"/>
    <w:rsid w:val="00F15AC4"/>
    <w:rsid w:val="00F41917"/>
    <w:rsid w:val="00F5065A"/>
    <w:rsid w:val="00F55F53"/>
    <w:rsid w:val="00F606A1"/>
    <w:rsid w:val="00F632C6"/>
    <w:rsid w:val="00F6519C"/>
    <w:rsid w:val="00F67528"/>
    <w:rsid w:val="00F731ED"/>
    <w:rsid w:val="00F73692"/>
    <w:rsid w:val="00F80EF7"/>
    <w:rsid w:val="00F82CE0"/>
    <w:rsid w:val="00F83426"/>
    <w:rsid w:val="00F87CA5"/>
    <w:rsid w:val="00F94CE0"/>
    <w:rsid w:val="00FD1850"/>
    <w:rsid w:val="00FE4502"/>
    <w:rsid w:val="00FF397C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667F"/>
  <w15:chartTrackingRefBased/>
  <w15:docId w15:val="{A0C1AB75-598A-4D21-AB92-33F3E3E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322A4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Raward@cwgv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.gvm.com.tw/us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8F288-69C7-429C-AC8D-EBBD3CEA4F5D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customXml/itemProps4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4</cp:revision>
  <cp:lastPrinted>2024-10-08T08:49:00Z</cp:lastPrinted>
  <dcterms:created xsi:type="dcterms:W3CDTF">2025-10-09T03:19:00Z</dcterms:created>
  <dcterms:modified xsi:type="dcterms:W3CDTF">2025-10-09T05:48:00Z</dcterms:modified>
</cp:coreProperties>
</file>